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PIANO DI INTEGRAZIONE DEGLI APPRENDIMENTI a.s. 2019/2020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 LA SCUOLA PRIMARIA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ai sensi dell’O.M.11 del 16/05/2020 art.1 c.1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art.6 c.3</w:t>
      </w:r>
      <w:r w:rsidDel="00000000" w:rsidR="00000000" w:rsidRPr="00000000">
        <w:rPr>
          <w:b w:val="1"/>
          <w:i w:val="1"/>
          <w:rtl w:val="0"/>
        </w:rPr>
        <w:t xml:space="preserve"> “le attività relative al piano di integrazione degli apprendimenti, nonché al piano di apprendimento individualizzato, costituiscono attività didattica ordinaria e hanno inizio a decorrere dal 1° settembre 2020.”</w:t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CLASSE…………..</w:t>
        <w:tab/>
        <w:tab/>
        <w:t xml:space="preserve"> SCUOLA …………………….</w:t>
        <w:tab/>
        <w:tab/>
        <w:t xml:space="preserve"> PLESSO …………………………………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 sottoscritti, docenti della classe ……………… relazionano in merito all’andamento delle attività didattiche svolte nel corso dell’a.s. 2019/2020, con particolare riferimento alle attività di Didattica a Distanza (DaD) connesse con l’emergenza epidemiologica Covid-19.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1. RILEVAZIONE DELLE ATTIVITÀ DIDATTICHE NON SVOLTE RISPETTO ALLA PROGETTAZIONE DI INIZIO ANNO, </w:t>
      </w:r>
      <w:r w:rsidDel="00000000" w:rsidR="00000000" w:rsidRPr="00000000">
        <w:rPr>
          <w:rtl w:val="0"/>
        </w:rPr>
        <w:t xml:space="preserve">punto di partenza della progettazione didattica, finalizzata alla definizione di un piano di integrazione degli apprendimenti, per l’a.s. 2020/2021.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ITALIANO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55"/>
        <w:gridCol w:w="5190"/>
        <w:tblGridChange w:id="0">
          <w:tblGrid>
            <w:gridCol w:w="5655"/>
            <w:gridCol w:w="5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ATTIVITÀ NON SVOLTE O SVOLTE PARZIALMENTE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rispetto alla progettazione iniziale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OBIETTIVI DI APPRENDIMENTO CORRELATI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INGLESE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55"/>
        <w:gridCol w:w="5190"/>
        <w:tblGridChange w:id="0">
          <w:tblGrid>
            <w:gridCol w:w="5655"/>
            <w:gridCol w:w="5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ATTIVITÀ NON SVOLTE O SVOLTE PARZIALMENTE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rispetto alla progettazione iniziale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OBIETTIVI DI APPRENDIMENTO CORRELATI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STORIA</w:t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55"/>
        <w:gridCol w:w="5190"/>
        <w:tblGridChange w:id="0">
          <w:tblGrid>
            <w:gridCol w:w="5655"/>
            <w:gridCol w:w="5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ATTIVITÀ NON SVOLTE O SVOLTE PARZIALMENTE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rispetto alla progettazione iniziale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OBIETTIVI DI APPRENDIMENTO CORRELATI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GEOGRAFIA</w:t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55"/>
        <w:gridCol w:w="5190"/>
        <w:tblGridChange w:id="0">
          <w:tblGrid>
            <w:gridCol w:w="5655"/>
            <w:gridCol w:w="5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ATTIVITÀ NON SVOLTE O SVOLTE PARZIALMENTE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rispetto alla progettazione iniziale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OBIETTIVI DI APPRENDIMENTO CORRELATI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MATEMATICA</w:t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55"/>
        <w:gridCol w:w="5190"/>
        <w:tblGridChange w:id="0">
          <w:tblGrid>
            <w:gridCol w:w="5655"/>
            <w:gridCol w:w="5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ATTIVITÀ NON SVOLTE O SVOLTE PARZIALMENTE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rispetto alla progettazione iniziale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OBIETTIVI DI APPRENDIMENTO CORRELATI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SCIENZE</w:t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55"/>
        <w:gridCol w:w="5190"/>
        <w:tblGridChange w:id="0">
          <w:tblGrid>
            <w:gridCol w:w="5655"/>
            <w:gridCol w:w="5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ATTIVITÀ NON SVOLTE O SVOLTE PARZIALMENTE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rispetto alla progettazione iniziale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OBIETTIVI DI APPRENDIMENTO CORRELATI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TECNOLOGIA</w:t>
      </w:r>
    </w:p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8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55"/>
        <w:gridCol w:w="5190"/>
        <w:tblGridChange w:id="0">
          <w:tblGrid>
            <w:gridCol w:w="5655"/>
            <w:gridCol w:w="5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ATTIVITÀ NON SVOLTE O SVOLTE PARZIALMENTE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rispetto alla progettazione iniziale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OBIETTIVI DI APPRENDIMENTO CORRELATI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MUSICA</w:t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8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55"/>
        <w:gridCol w:w="5190"/>
        <w:tblGridChange w:id="0">
          <w:tblGrid>
            <w:gridCol w:w="5655"/>
            <w:gridCol w:w="5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ATTIVITÀ NON SVOLTE O SVOLTE PARZIALMENTE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rispetto alla progettazione iniziale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OBIETTIVI DI APPRENDIMENTO CORRELATI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ARTE E IMMAGINE</w:t>
      </w:r>
    </w:p>
    <w:p w:rsidR="00000000" w:rsidDel="00000000" w:rsidP="00000000" w:rsidRDefault="00000000" w:rsidRPr="00000000" w14:paraId="0000005D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8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55"/>
        <w:gridCol w:w="5190"/>
        <w:tblGridChange w:id="0">
          <w:tblGrid>
            <w:gridCol w:w="5655"/>
            <w:gridCol w:w="5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ATTIVITÀ NON SVOLTE O SVOLTE PARZIALMENTE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rispetto alla progettazione iniziale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OBIETTIVI DI APPRENDIMENTO CORRELATI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EDUCAZIONE FISICA</w:t>
      </w:r>
    </w:p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8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55"/>
        <w:gridCol w:w="5190"/>
        <w:tblGridChange w:id="0">
          <w:tblGrid>
            <w:gridCol w:w="5655"/>
            <w:gridCol w:w="5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ATTIVITÀ NON SVOLTE O SVOLTE PARZIALMENTE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rispetto alla progettazione iniziale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OBIETTIVI DI APPRENDIMENTO CORRELATI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RELIGIONE/ATTIVITÀ ALTERNATIVE</w:t>
      </w:r>
    </w:p>
    <w:p w:rsidR="00000000" w:rsidDel="00000000" w:rsidP="00000000" w:rsidRDefault="00000000" w:rsidRPr="00000000" w14:paraId="0000007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8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55"/>
        <w:gridCol w:w="5190"/>
        <w:tblGridChange w:id="0">
          <w:tblGrid>
            <w:gridCol w:w="5655"/>
            <w:gridCol w:w="5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ATTIVITÀ NON SVOLTE O SVOLTE PARZIALMENTE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rispetto alla progettazione iniziale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OBIETTIVI DI APPRENDIMENTO CORRELATI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PIANI DI RECUPERO E CONSOLIDAMENTO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le strategie metodologiche e didattiche per attuare i piani di recupero e consolidamento sono le seguenti: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(lezione frontale individuale, di gruppo; peer to peer; gruppo collaborativo; tutoraggio; studio autonomo, ecc.)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"/>
        <w:gridCol w:w="1806"/>
        <w:gridCol w:w="1806"/>
        <w:gridCol w:w="1806"/>
        <w:gridCol w:w="1806"/>
        <w:tblGridChange w:id="0">
          <w:tblGrid>
            <w:gridCol w:w="1805"/>
            <w:gridCol w:w="1806"/>
            <w:gridCol w:w="1806"/>
            <w:gridCol w:w="1806"/>
            <w:gridCol w:w="18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ARGOMENTO1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ARGOMENTO2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ARGOMENTO3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ARGOMENTO4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ITALIANO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INGLESE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SCIENZE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SCIENZE MOTORIE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EDUCAZIONE MUSICALE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ARTE E IMMAGINE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TECNOLOGIA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265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32.5"/>
        <w:gridCol w:w="4132.5"/>
        <w:tblGridChange w:id="0">
          <w:tblGrid>
            <w:gridCol w:w="4132.5"/>
            <w:gridCol w:w="4132.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DOCENTI DEL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566.9291338582677" w:top="566.9291338582677" w:left="566.9291338582677" w:right="566.9291338582677" w:header="72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